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7E48F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74" name="第1单元第2课.EPS" descr="id:2147492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第1单元第2课.EPS" descr="id:21474922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8433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5" name="XT1.EPS" descr="id:2147492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XT1.EPS" descr="id:21474923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076E208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通过学习传统蒙学读物《百家姓》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了解中国姓氏文化的多样性。</w:t>
      </w:r>
    </w:p>
    <w:p w14:paraId="2BCA12F7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通过多种方式介绍自己的姓氏。</w:t>
      </w:r>
    </w:p>
    <w:p w14:paraId="02466134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通过介绍姓氏的方式了解汉字的组合特点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增加识字兴趣。</w:t>
      </w:r>
    </w:p>
    <w:p w14:paraId="610BC8B4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探索百家姓的起源</w:t>
      </w:r>
      <w:r>
        <w:rPr>
          <w:rFonts w:ascii="方正书宋_GBK" w:hAnsi="方正书宋_GBK"/>
        </w:rPr>
        <w:t>,</w:t>
      </w:r>
      <w:r>
        <w:rPr>
          <w:rFonts w:hint="eastAsia"/>
        </w:rPr>
        <w:t>开启寻根之旅。</w:t>
      </w:r>
    </w:p>
    <w:p w14:paraId="1C1F7FC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6" name="XT1.EPS" descr="id:2147492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XT1.EPS" descr="id:214749232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7F76C737">
      <w:pPr>
        <w:ind w:firstLine="420" w:firstLineChars="200"/>
      </w:pPr>
      <w:r>
        <w:rPr>
          <w:rFonts w:hint="eastAsia"/>
        </w:rPr>
        <w:t>全文共两小节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小节的前四行采用一问一答的形式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分别以自我介绍和介绍他人的方式引出姓氏“李”和“张”</w:t>
      </w:r>
      <w:r>
        <w:rPr>
          <w:rFonts w:ascii="方正书宋_GBK" w:hAnsi="方正书宋_GBK"/>
        </w:rPr>
        <w:t>,</w:t>
      </w:r>
      <w:r>
        <w:rPr>
          <w:rFonts w:hint="eastAsia"/>
        </w:rPr>
        <w:t>后两行采用三字一句的形式介绍了两组音近姓氏“胡、吴”“徐、许”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小节列举了《百家姓》中排名靠前的</w:t>
      </w:r>
      <w:r>
        <w:t>8</w:t>
      </w:r>
      <w:r>
        <w:rPr>
          <w:rFonts w:hint="eastAsia"/>
        </w:rPr>
        <w:t>个单姓</w:t>
      </w:r>
      <w:r>
        <w:rPr>
          <w:rFonts w:ascii="方正书宋_GBK" w:hAnsi="方正书宋_GBK"/>
        </w:rPr>
        <w:t>,</w:t>
      </w:r>
      <w:r>
        <w:rPr>
          <w:rFonts w:hint="eastAsia"/>
        </w:rPr>
        <w:t>以及“诸葛、东方、上官、欧阳”</w:t>
      </w:r>
      <w:r>
        <w:t>4</w:t>
      </w:r>
      <w:r>
        <w:rPr>
          <w:rFonts w:hint="eastAsia"/>
        </w:rPr>
        <w:t>个复姓。</w:t>
      </w:r>
    </w:p>
    <w:p w14:paraId="0AC590D4">
      <w:pPr>
        <w:ind w:firstLine="420" w:firstLineChars="200"/>
      </w:pPr>
      <w:r>
        <w:rPr>
          <w:rFonts w:hint="eastAsia"/>
        </w:rPr>
        <w:t>本课渗透了中国传统姓氏文化</w:t>
      </w:r>
      <w:r>
        <w:rPr>
          <w:rFonts w:ascii="方正书宋_GBK" w:hAnsi="方正书宋_GBK"/>
        </w:rPr>
        <w:t>,</w:t>
      </w:r>
      <w:r>
        <w:rPr>
          <w:rFonts w:hint="eastAsia"/>
        </w:rPr>
        <w:t>主要采用分解部件和偏旁称说两种常见的方法介绍姓氏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同时体现了合体字的特点。课后练习中还拓展了用组词的方式介绍姓氏的方法。</w:t>
      </w:r>
    </w:p>
    <w:p w14:paraId="5851D4A1">
      <w:pPr>
        <w:ind w:firstLine="420" w:firstLineChars="200"/>
      </w:pPr>
      <w:r>
        <w:rPr>
          <w:rFonts w:hint="eastAsia" w:eastAsia="方正黑体_GBK"/>
        </w:rPr>
        <w:t>关注识字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本课要认识的</w:t>
      </w:r>
      <w:r>
        <w:t>10</w:t>
      </w:r>
      <w:r>
        <w:rPr>
          <w:rFonts w:hint="eastAsia"/>
        </w:rPr>
        <w:t>个生字中有</w:t>
      </w:r>
      <w:r>
        <w:t>5</w:t>
      </w:r>
      <w:r>
        <w:rPr>
          <w:rFonts w:hint="eastAsia"/>
        </w:rPr>
        <w:t>个是常见的姓氏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因此生字的呈现可以结合读文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让学生圈画文中的姓氏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在交流过程中认读识记。重在结合介绍姓氏的方法以及已学过的识字方法进行生字的识记。比如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从韵文“木子李</w:t>
      </w:r>
      <w:r>
        <w:rPr>
          <w:rFonts w:ascii="方正书宋_GBK" w:hAnsi="方正书宋_GBK"/>
        </w:rPr>
        <w:t>,</w:t>
      </w:r>
      <w:r>
        <w:rPr>
          <w:rFonts w:hint="eastAsia"/>
        </w:rPr>
        <w:t>弓长张</w:t>
      </w:r>
      <w:r>
        <w:rPr>
          <w:rFonts w:ascii="方正书宋_GBK" w:hAnsi="方正书宋_GBK"/>
        </w:rPr>
        <w:t>,</w:t>
      </w:r>
      <w:r>
        <w:rPr>
          <w:rFonts w:hint="eastAsia"/>
        </w:rPr>
        <w:t>古月胡</w:t>
      </w:r>
      <w:r>
        <w:rPr>
          <w:rFonts w:ascii="方正书宋_GBK" w:hAnsi="方正书宋_GBK"/>
        </w:rPr>
        <w:t>,</w:t>
      </w:r>
      <w:r>
        <w:rPr>
          <w:rFonts w:hint="eastAsia"/>
        </w:rPr>
        <w:t>口天吴</w:t>
      </w:r>
      <w:r>
        <w:rPr>
          <w:rFonts w:ascii="方正书宋_GBK" w:hAnsi="方正书宋_GBK"/>
        </w:rPr>
        <w:t>,</w:t>
      </w:r>
      <w:r>
        <w:rPr>
          <w:rFonts w:hint="eastAsia"/>
        </w:rPr>
        <w:t>言午许”中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这些姓氏采用的是“分解部件”的方法介绍姓氏</w:t>
      </w:r>
      <w:r>
        <w:rPr>
          <w:rFonts w:ascii="方正书宋_GBK" w:hAnsi="方正书宋_GBK"/>
        </w:rPr>
        <w:t>;</w:t>
      </w:r>
      <w:r>
        <w:rPr>
          <w:rFonts w:hint="eastAsia"/>
        </w:rPr>
        <w:t>从课后练习“照样子做问答游戏”</w:t>
      </w:r>
      <w:r>
        <w:rPr>
          <w:rFonts w:ascii="方正书宋_GBK" w:hAnsi="方正书宋_GBK"/>
        </w:rPr>
        <w:t>,</w:t>
      </w:r>
      <w:r>
        <w:rPr>
          <w:rFonts w:hint="eastAsia"/>
        </w:rPr>
        <w:t>发现“方”采用的是组词的方法介绍姓氏。鼓励学生将各种方法运用于识记“赵、钱、孙、周、郑、王”及自己的姓氏。在识字过程中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认识新偏旁</w:t>
      </w:r>
      <w:r>
        <w:rPr>
          <w:rFonts w:ascii="方正书宋_GBK" w:hAnsi="方正书宋_GBK"/>
        </w:rPr>
        <w:t>:</w:t>
      </w:r>
      <w:r>
        <w:rPr>
          <w:rFonts w:hint="eastAsia"/>
        </w:rPr>
        <w:t>弓字旁、子字旁。</w:t>
      </w:r>
    </w:p>
    <w:p w14:paraId="5657067E">
      <w:pPr>
        <w:ind w:firstLine="420" w:firstLineChars="200"/>
      </w:pPr>
      <w:r>
        <w:rPr>
          <w:rFonts w:hint="eastAsia" w:eastAsia="方正黑体_GBK"/>
        </w:rPr>
        <w:t>关注表达</w:t>
      </w:r>
      <w:r>
        <w:rPr>
          <w:rFonts w:ascii="方正黑体_GBK" w:hAnsi="方正黑体_GBK"/>
        </w:rPr>
        <w:t>:</w:t>
      </w:r>
      <w:r>
        <w:rPr>
          <w:rFonts w:hint="eastAsia"/>
        </w:rPr>
        <w:t>本课中出现了分解部件和说偏旁介绍姓氏的方法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课后练习“照样子做问答游戏”中还介绍了组词的方法。教学时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可引导学生读文发现</w:t>
      </w:r>
      <w:r>
        <w:rPr>
          <w:rFonts w:ascii="方正书宋_GBK" w:hAnsi="方正书宋_GBK"/>
        </w:rPr>
        <w:t>,</w:t>
      </w:r>
      <w:r>
        <w:rPr>
          <w:rFonts w:hint="eastAsia"/>
        </w:rPr>
        <w:t>并学以致用。比如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创设“交朋友”的情景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让学生用适当的方法介绍自己、同学或者家人的姓氏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尽可能让学生在实践演练中习得和巩固介绍姓氏的方法。</w:t>
      </w:r>
    </w:p>
    <w:p w14:paraId="63A10017">
      <w:pPr>
        <w:ind w:firstLine="420" w:firstLineChars="200"/>
      </w:pPr>
      <w:r>
        <w:rPr>
          <w:rFonts w:hint="eastAsia" w:eastAsia="方正黑体_GBK"/>
        </w:rPr>
        <w:t>关注拓展</w:t>
      </w:r>
      <w:r>
        <w:rPr>
          <w:rFonts w:ascii="方正黑体_GBK" w:hAnsi="方正黑体_GBK"/>
        </w:rPr>
        <w:t>:</w:t>
      </w:r>
      <w:r>
        <w:rPr>
          <w:rFonts w:hint="eastAsia"/>
        </w:rPr>
        <w:t>在百家姓中找找自己熟悉的姓氏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丰富自己的认识和积累。</w:t>
      </w:r>
    </w:p>
    <w:p w14:paraId="328D56E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7" name="XT1.EPS" descr="id:2147492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XT1.EPS" descr="id:214749233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34BF957">
      <w:pPr>
        <w:ind w:firstLine="420" w:firstLineChars="200"/>
      </w:pPr>
      <w:r>
        <w:t>1.</w:t>
      </w:r>
      <w:r>
        <w:rPr>
          <w:rFonts w:hint="eastAsia"/>
        </w:rPr>
        <w:t>通过诵读儿歌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认识“氏、什”等</w:t>
      </w:r>
      <w:r>
        <w:t>10</w:t>
      </w:r>
      <w:r>
        <w:rPr>
          <w:rFonts w:hint="eastAsia"/>
        </w:rPr>
        <w:t>个生字和弓字旁、子字旁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;</w:t>
      </w:r>
      <w:r>
        <w:rPr>
          <w:rFonts w:hint="eastAsia"/>
        </w:rPr>
        <w:t>会写“什、么”等</w:t>
      </w:r>
      <w:r>
        <w:t>6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44A9707F">
      <w:pPr>
        <w:ind w:firstLine="420" w:firstLineChars="200"/>
      </w:pPr>
      <w:r>
        <w:t>2.</w:t>
      </w:r>
      <w:r>
        <w:rPr>
          <w:rFonts w:hint="eastAsia"/>
        </w:rPr>
        <w:t>正确朗读课文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14:paraId="334D9593">
      <w:pPr>
        <w:ind w:firstLine="420" w:firstLineChars="200"/>
      </w:pPr>
      <w:r>
        <w:t>3.</w:t>
      </w:r>
      <w:r>
        <w:rPr>
          <w:rFonts w:hint="eastAsia"/>
        </w:rPr>
        <w:t>能运用合适的方法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向他人介绍自己的姓氏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对中国的姓氏文化产生兴趣。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426FEF4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8" name="XT1.EPS" descr="id:2147492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XT1.EPS" descr="id:214749235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B3B96EA">
      <w:pPr>
        <w:ind w:firstLine="420" w:firstLineChars="200"/>
      </w:pPr>
      <w:r>
        <w:rPr>
          <w:rFonts w:hint="eastAsia"/>
        </w:rPr>
        <w:t>字卡、课件</w:t>
      </w:r>
    </w:p>
    <w:p w14:paraId="18196F3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9" name="XT1.EPS" descr="id:214749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XT1.EPS" descr="id:214749236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2CC7383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18783CF6">
      <w:pPr>
        <w:ind w:firstLine="420" w:firstLineChars="200"/>
      </w:pPr>
    </w:p>
    <w:p w14:paraId="57C77113">
      <w:pPr>
        <w:ind w:firstLine="420" w:firstLineChars="200"/>
      </w:pPr>
    </w:p>
    <w:p w14:paraId="1949B93A">
      <w:pPr>
        <w:ind w:firstLine="420" w:firstLineChars="200"/>
      </w:pPr>
    </w:p>
    <w:p w14:paraId="3C5398F2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80" name="第一课时.EPS" descr="id:2147492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第一课时.EPS" descr="id:214749237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F629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81" name="课时目标.EPS" descr="id:2147492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课时目标.EPS" descr="id:214749239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528AC">
      <w:pPr>
        <w:ind w:firstLine="420" w:firstLineChars="200"/>
      </w:pPr>
      <w:r>
        <w:t>1.</w:t>
      </w:r>
      <w:r>
        <w:rPr>
          <w:rFonts w:hint="eastAsia"/>
        </w:rPr>
        <w:t>能正确认读“氏、什、李、张、弓、古、胡、吴、言”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认识弓字旁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会写“什、么”</w:t>
      </w:r>
      <w:r>
        <w:t>2</w:t>
      </w:r>
      <w:r>
        <w:rPr>
          <w:rFonts w:hint="eastAsia"/>
        </w:rPr>
        <w:t>个字。</w:t>
      </w:r>
    </w:p>
    <w:p w14:paraId="57C619C9">
      <w:pPr>
        <w:ind w:firstLine="420" w:firstLineChars="200"/>
      </w:pPr>
      <w:r>
        <w:t>2.</w:t>
      </w:r>
      <w:r>
        <w:rPr>
          <w:rFonts w:hint="eastAsia"/>
        </w:rPr>
        <w:t>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学习运用分解部件、说偏旁、组词等介绍姓氏的方法。</w:t>
      </w:r>
    </w:p>
    <w:p w14:paraId="65D822E9">
      <w:pPr>
        <w:ind w:firstLine="420" w:firstLineChars="200"/>
      </w:pPr>
      <w:r>
        <w:t>3.</w:t>
      </w:r>
      <w:r>
        <w:rPr>
          <w:rFonts w:hint="eastAsia"/>
        </w:rPr>
        <w:t>了解单姓和复姓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感受中国传统姓氏文化。</w:t>
      </w:r>
    </w:p>
    <w:p w14:paraId="2FC03E4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82" name="教学过程.EPS" descr="id:2147492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教学过程.EPS" descr="id:214749240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115E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认识“姓、氏”</w:t>
      </w:r>
    </w:p>
    <w:p w14:paraId="795169DF">
      <w:pPr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我们每个人都有自己的名字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在我们中国人的名字里</w:t>
      </w:r>
      <w:r>
        <w:rPr>
          <w:rFonts w:ascii="方正书宋_GBK" w:hAnsi="方正书宋_GBK"/>
        </w:rPr>
        <w:t>,</w:t>
      </w:r>
      <w:r>
        <w:rPr>
          <w:rFonts w:hint="eastAsia"/>
        </w:rPr>
        <w:t>第一个字就是我们的姓氏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我国有</w:t>
      </w:r>
      <w:r>
        <w:t>5000</w:t>
      </w:r>
      <w:r>
        <w:rPr>
          <w:rFonts w:hint="eastAsia"/>
        </w:rPr>
        <w:t>多种姓氏。谁来说说你的姓氏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3578A12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我们就一起来学习《姓氏歌》。</w:t>
      </w:r>
    </w:p>
    <w:p w14:paraId="1058AA56">
      <w:pPr>
        <w:ind w:firstLine="420" w:firstLineChars="200"/>
      </w:pPr>
      <w:r>
        <w:t>2.</w:t>
      </w:r>
      <w:r>
        <w:rPr>
          <w:rFonts w:hint="eastAsia"/>
        </w:rPr>
        <w:t>教师板书题目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姓氏歌</w:t>
      </w:r>
      <w:r>
        <w:rPr>
          <w:rFonts w:ascii="方正书宋_GBK" w:hAnsi="方正书宋_GBK"/>
        </w:rPr>
        <w:t>)</w:t>
      </w:r>
      <w:r>
        <w:rPr>
          <w:rFonts w:hint="eastAsia"/>
        </w:rPr>
        <w:t>。教师领读题目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48B57E5">
      <w:pPr>
        <w:ind w:firstLine="420" w:firstLineChars="200"/>
      </w:pPr>
      <w:r>
        <w:rPr>
          <w:rFonts w:hint="eastAsia"/>
        </w:rPr>
        <w:t>教师指导学生读准“姓”是后鼻音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“氏”是翘舌音。教师相机介绍“姓”“氏”的含义。</w:t>
      </w:r>
    </w:p>
    <w:p w14:paraId="60B7BDF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03FE808D">
      <w:pPr>
        <w:ind w:firstLine="420" w:firstLineChars="200"/>
      </w:pPr>
      <w:r>
        <w:t>1.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把字音读准</w:t>
      </w:r>
      <w:r>
        <w:rPr>
          <w:rFonts w:ascii="方正书宋_GBK" w:hAnsi="方正书宋_GBK"/>
        </w:rPr>
        <w:t>,</w:t>
      </w:r>
      <w:r>
        <w:rPr>
          <w:rFonts w:hint="eastAsia"/>
        </w:rPr>
        <w:t>圈出要认的生字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559644F6">
      <w:pPr>
        <w:ind w:firstLine="420" w:firstLineChars="200"/>
      </w:pPr>
      <w:r>
        <w:t>2.</w:t>
      </w:r>
      <w:r>
        <w:rPr>
          <w:rFonts w:hint="eastAsia"/>
        </w:rPr>
        <w:t>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00E083D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“张、弓”都是后鼻音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“什、言”是前鼻音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“氏、什、张”都是翘舌音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“孙”是平舌音。</w:t>
      </w:r>
    </w:p>
    <w:p w14:paraId="402F5761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齐读生字。</w:t>
      </w:r>
    </w:p>
    <w:p w14:paraId="7337F083">
      <w:pPr>
        <w:ind w:firstLine="420" w:firstLineChars="200"/>
      </w:pPr>
      <w:r>
        <w:t>3.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把生字放进课文中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再读一遍课文。</w:t>
      </w:r>
    </w:p>
    <w:p w14:paraId="4412D9CF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指名让学生读。</w:t>
      </w:r>
    </w:p>
    <w:p w14:paraId="223ABCB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全班齐读。</w:t>
      </w:r>
    </w:p>
    <w:p w14:paraId="4267264E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教师指导顿号的读法。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0A35460C">
      <w:pPr>
        <w:ind w:firstLine="420" w:firstLineChars="200"/>
      </w:pPr>
      <w:r>
        <w:rPr>
          <w:rFonts w:hint="eastAsia"/>
        </w:rPr>
        <w:t>顿号像个芝麻点</w:t>
      </w:r>
      <w:r>
        <w:rPr>
          <w:rFonts w:ascii="方正书宋_GBK" w:hAnsi="方正书宋_GBK"/>
        </w:rPr>
        <w:t>,</w:t>
      </w:r>
      <w:r>
        <w:rPr>
          <w:rFonts w:hint="eastAsia"/>
        </w:rPr>
        <w:t>并列词语点中间。把它用来做分界</w:t>
      </w:r>
      <w:r>
        <w:rPr>
          <w:rFonts w:ascii="方正书宋_GBK" w:hAnsi="方正书宋_GBK"/>
        </w:rPr>
        <w:t>,</w:t>
      </w:r>
      <w:r>
        <w:rPr>
          <w:rFonts w:hint="eastAsia"/>
        </w:rPr>
        <w:t>读到它时停顿短。</w:t>
      </w:r>
    </w:p>
    <w:p w14:paraId="38CCE751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三、熟读课文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认识姓氏</w:t>
      </w:r>
    </w:p>
    <w:p w14:paraId="27D2E7AB">
      <w:pPr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课文介绍了哪些姓氏</w:t>
      </w:r>
      <w:r>
        <w:rPr>
          <w:rFonts w:ascii="方正书宋_GBK" w:hAnsi="方正书宋_GBK"/>
        </w:rPr>
        <w:t>?</w:t>
      </w:r>
      <w:r>
        <w:rPr>
          <w:rFonts w:hint="eastAsia"/>
        </w:rPr>
        <w:t>圈出来读一读。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610E4B68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指名让学生读。</w:t>
      </w:r>
    </w:p>
    <w:p w14:paraId="7C6FCF2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全班齐读。</w:t>
      </w:r>
    </w:p>
    <w:p w14:paraId="686A634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李、张、胡、吴、徐、许、赵、钱等</w:t>
      </w:r>
      <w:r>
        <w:t>16</w:t>
      </w:r>
      <w:r>
        <w:rPr>
          <w:rFonts w:hint="eastAsia"/>
        </w:rPr>
        <w:t>个。</w:t>
      </w:r>
    </w:p>
    <w:p w14:paraId="54708F43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你发现这些姓氏有什么特点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7D34D4B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有的姓氏是一个字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有的姓氏是两个字。</w:t>
      </w:r>
    </w:p>
    <w:p w14:paraId="6ED0F5A6">
      <w:pPr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一个字的姓氏为单姓</w:t>
      </w:r>
      <w:r>
        <w:rPr>
          <w:rFonts w:ascii="方正书宋_GBK" w:hAnsi="方正书宋_GBK"/>
        </w:rPr>
        <w:t>;</w:t>
      </w:r>
      <w:r>
        <w:rPr>
          <w:rFonts w:hint="eastAsia"/>
        </w:rPr>
        <w:t>两个字的姓氏</w:t>
      </w:r>
      <w:r>
        <w:rPr>
          <w:rFonts w:ascii="方正书宋_GBK" w:hAnsi="方正书宋_GBK"/>
        </w:rPr>
        <w:t>,</w:t>
      </w:r>
      <w:r>
        <w:rPr>
          <w:rFonts w:hint="eastAsia"/>
        </w:rPr>
        <w:t>称为复姓。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单姓——张、胡、徐、许、赵、钱、孙、李、周、吴、郑、王</w:t>
      </w:r>
      <w:r>
        <w:t>　　</w:t>
      </w:r>
      <w:r>
        <w:rPr>
          <w:rFonts w:hint="eastAsia" w:eastAsia="方正楷体_GBK"/>
        </w:rPr>
        <w:t>复姓——诸葛、东方、上官、欧阳</w:t>
      </w:r>
      <w:r>
        <w:rPr>
          <w:rFonts w:ascii="方正书宋_GBK" w:hAnsi="方正书宋_GBK"/>
        </w:rPr>
        <w:t>)</w:t>
      </w:r>
    </w:p>
    <w:p w14:paraId="616CCFAC">
      <w:pPr>
        <w:ind w:firstLine="420" w:firstLineChars="200"/>
      </w:pPr>
      <w:r>
        <w:t>3.</w:t>
      </w:r>
      <w:r>
        <w:rPr>
          <w:rFonts w:hint="eastAsia"/>
        </w:rPr>
        <w:t>看图片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认识复姓名人。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2667E8C1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四、读第</w:t>
      </w:r>
      <w:r>
        <w:rPr>
          <w:rFonts w:ascii="NEU-FZ-S92" w:hAnsi="NEU-FZ-S92"/>
          <w:sz w:val="24"/>
        </w:rPr>
        <w:t>1</w:t>
      </w:r>
      <w:r>
        <w:rPr>
          <w:rFonts w:hint="eastAsia" w:eastAsia="方正黑体_GBK"/>
          <w:sz w:val="24"/>
        </w:rPr>
        <w:t>小节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学习介绍姓氏</w:t>
      </w:r>
    </w:p>
    <w:p w14:paraId="7B5903D5">
      <w:pPr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想一想这部分是怎样向他人介绍姓氏的。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20F50CC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把姓氏拆分成两个字来介绍。</w:t>
      </w:r>
    </w:p>
    <w:p w14:paraId="73F7CE49">
      <w:pPr>
        <w:ind w:firstLine="420" w:firstLineChars="200"/>
      </w:pPr>
      <w:r>
        <w:t>2.</w:t>
      </w:r>
      <w:r>
        <w:rPr>
          <w:rFonts w:hint="eastAsia"/>
        </w:rPr>
        <w:t>学习“分解部件”介绍姓氏的方法。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04B1B5DE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木子——李</w:t>
      </w:r>
      <w:r>
        <w:t>　</w:t>
      </w:r>
      <w:r>
        <w:rPr>
          <w:rFonts w:hint="eastAsia"/>
        </w:rPr>
        <w:t>弓长——张</w:t>
      </w:r>
    </w:p>
    <w:p w14:paraId="309AB621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学习弓字旁。</w:t>
      </w:r>
    </w:p>
    <w:p w14:paraId="3A49D778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请你到第</w:t>
      </w:r>
      <w:r>
        <w:t>1</w:t>
      </w:r>
      <w:r>
        <w:rPr>
          <w:rFonts w:hint="eastAsia"/>
        </w:rPr>
        <w:t>小节再找一找能“分解部件”的姓氏。</w:t>
      </w:r>
    </w:p>
    <w:p w14:paraId="3DDBFB5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古月——胡</w:t>
      </w:r>
      <w:r>
        <w:t>　</w:t>
      </w:r>
      <w:r>
        <w:rPr>
          <w:rFonts w:hint="eastAsia"/>
        </w:rPr>
        <w:t>口天——吴</w:t>
      </w:r>
      <w:r>
        <w:t>　</w:t>
      </w:r>
      <w:r>
        <w:rPr>
          <w:rFonts w:hint="eastAsia"/>
        </w:rPr>
        <w:t>言午——许</w:t>
      </w:r>
    </w:p>
    <w:p w14:paraId="3B47511D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请学生用“分解部件”的方法介绍自己的姓氏。</w:t>
      </w:r>
    </w:p>
    <w:p w14:paraId="39FFAB1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文刀刘、门三闫、耳东陈。</w:t>
      </w:r>
    </w:p>
    <w:p w14:paraId="20526360">
      <w:pPr>
        <w:ind w:firstLine="420" w:firstLineChars="200"/>
      </w:pPr>
      <w:r>
        <w:t>3.</w:t>
      </w:r>
      <w:r>
        <w:rPr>
          <w:rFonts w:hint="eastAsia"/>
        </w:rPr>
        <w:t>学习“说偏旁”介绍姓氏的方法。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13BB1632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指导读准“徐”</w:t>
      </w:r>
      <w:r>
        <w:rPr>
          <w:rFonts w:ascii="方正书宋_GBK" w:hAnsi="方正书宋_GBK"/>
        </w:rPr>
        <w:t>:</w:t>
      </w:r>
      <w:r>
        <w:rPr>
          <w:rFonts w:hint="eastAsia"/>
        </w:rPr>
        <w:t>双人徐。</w:t>
      </w:r>
    </w:p>
    <w:p w14:paraId="0B4F381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拓展</w:t>
      </w:r>
      <w:r>
        <w:rPr>
          <w:rFonts w:ascii="方正书宋_GBK" w:hAnsi="方正书宋_GBK"/>
        </w:rPr>
        <w:t>:</w:t>
      </w:r>
      <w:r>
        <w:rPr>
          <w:rFonts w:hint="eastAsia"/>
        </w:rPr>
        <w:t>用“说偏旁”的方法介绍“何”“黄”。</w:t>
      </w:r>
    </w:p>
    <w:p w14:paraId="792849A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单人何、草头黄。</w:t>
      </w:r>
    </w:p>
    <w:p w14:paraId="199DC649">
      <w:pPr>
        <w:ind w:firstLine="420" w:firstLineChars="200"/>
      </w:pPr>
      <w:r>
        <w:t>4.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4CCB0DD">
      <w:pPr>
        <w:ind w:firstLine="420" w:firstLineChars="200"/>
      </w:pP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木</w:t>
      </w:r>
      <w:r>
        <w:t>+</w:t>
      </w:r>
      <w:r>
        <w:rPr>
          <w:rFonts w:hint="eastAsia"/>
        </w:rPr>
        <w:t>子</w:t>
      </w:r>
      <w:r>
        <w:t>=</w:t>
      </w:r>
      <w:r>
        <w:rPr>
          <w:rFonts w:hint="eastAsia"/>
        </w:rPr>
        <w:t>李</w:t>
      </w:r>
      <w:r>
        <w:t>　</w:t>
      </w:r>
      <w:r>
        <w:rPr>
          <w:rFonts w:hint="eastAsia"/>
        </w:rPr>
        <w:t>弓</w:t>
      </w:r>
      <w:r>
        <w:t>+</w:t>
      </w:r>
      <w:r>
        <w:rPr>
          <w:rFonts w:hint="eastAsia"/>
        </w:rPr>
        <w:t>长</w:t>
      </w:r>
      <w:r>
        <w:t>=</w:t>
      </w:r>
      <w:r>
        <w:rPr>
          <w:rFonts w:hint="eastAsia"/>
        </w:rPr>
        <w:t>张</w:t>
      </w:r>
      <w:r>
        <w:t>　</w:t>
      </w:r>
      <w:r>
        <w:rPr>
          <w:rFonts w:hint="eastAsia"/>
        </w:rPr>
        <w:t>十</w:t>
      </w:r>
      <w:r>
        <w:t>+</w:t>
      </w:r>
      <w:r>
        <w:rPr>
          <w:rFonts w:hint="eastAsia"/>
        </w:rPr>
        <w:t>口</w:t>
      </w:r>
      <w:r>
        <w:t>=</w:t>
      </w:r>
      <w:r>
        <w:rPr>
          <w:rFonts w:hint="eastAsia"/>
        </w:rPr>
        <w:t>古</w:t>
      </w:r>
      <w:r>
        <w:t>　</w:t>
      </w:r>
      <w:r>
        <w:rPr>
          <w:rFonts w:hint="eastAsia"/>
        </w:rPr>
        <w:t>口</w:t>
      </w:r>
      <w:r>
        <w:t>+</w:t>
      </w:r>
      <w:r>
        <w:rPr>
          <w:rFonts w:hint="eastAsia"/>
        </w:rPr>
        <w:t>天</w:t>
      </w:r>
      <w:r>
        <w:t>=</w:t>
      </w:r>
      <w:r>
        <w:rPr>
          <w:rFonts w:hint="eastAsia"/>
        </w:rPr>
        <w:t>吴</w:t>
      </w:r>
    </w:p>
    <w:p w14:paraId="4BAA0007">
      <w:pPr>
        <w:ind w:firstLine="420" w:firstLineChars="200"/>
      </w:pPr>
      <w:r>
        <w:rPr>
          <w:rFonts w:hint="eastAsia"/>
        </w:rPr>
        <w:t>字理识字</w:t>
      </w:r>
      <w:r>
        <w:rPr>
          <w:rFonts w:ascii="方正书宋_GBK" w:hAnsi="方正书宋_GBK"/>
        </w:rPr>
        <w:t>:</w:t>
      </w:r>
      <w:r>
        <w:rPr>
          <w:rFonts w:hint="eastAsia"/>
        </w:rPr>
        <w:t>“言”</w:t>
      </w:r>
      <w:r>
        <w:rPr>
          <w:rFonts w:ascii="方正书宋_GBK" w:hAnsi="方正书宋_GBK"/>
        </w:rPr>
        <w:t>,</w:t>
      </w:r>
      <w:r>
        <w:rPr>
          <w:rFonts w:hint="eastAsia"/>
        </w:rPr>
        <w:t>甲骨文中上面是“舌”字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一横表示言从口出。“言”是张口伸舌讲话的样子。</w:t>
      </w:r>
    </w:p>
    <w:p w14:paraId="53CFDC0A">
      <w:pPr>
        <w:ind w:firstLine="420" w:firstLineChars="200"/>
      </w:pPr>
      <w:r>
        <w:rPr>
          <w:rFonts w:hint="eastAsia"/>
        </w:rPr>
        <w:t>组词识字</w:t>
      </w:r>
      <w:r>
        <w:rPr>
          <w:rFonts w:ascii="方正书宋_GBK" w:hAnsi="方正书宋_GBK"/>
        </w:rPr>
        <w:t>:</w:t>
      </w:r>
      <w:r>
        <w:rPr>
          <w:rFonts w:hint="eastAsia"/>
        </w:rPr>
        <w:t>言——语言、方言。</w:t>
      </w:r>
    </w:p>
    <w:p w14:paraId="6839611E">
      <w:pPr>
        <w:ind w:firstLine="420" w:firstLineChars="200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119380</wp:posOffset>
            </wp:positionV>
            <wp:extent cx="5473700" cy="657860"/>
            <wp:effectExtent l="0" t="0" r="0" b="889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4FB4E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在学习介绍姓氏的同时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让学生回顾“加一加”的识字方法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逐步养成自主识字的好习惯。</w:t>
      </w:r>
    </w:p>
    <w:p w14:paraId="18DC0F89">
      <w:pPr>
        <w:ind w:firstLine="420" w:firstLineChars="200"/>
      </w:pPr>
    </w:p>
    <w:p w14:paraId="4D4CB9E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五、熟读成诵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掌握介绍姓氏的方法</w:t>
      </w:r>
    </w:p>
    <w:p w14:paraId="1385E463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请同学们看清断句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我们来拍手打节奏</w:t>
      </w:r>
      <w:r>
        <w:rPr>
          <w:rFonts w:ascii="方正书宋_GBK" w:hAnsi="方正书宋_GBK"/>
        </w:rPr>
        <w:t>,</w:t>
      </w:r>
      <w:r>
        <w:rPr>
          <w:rFonts w:hint="eastAsia"/>
        </w:rPr>
        <w:t>把这首儿歌大声读一读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前四行男女生一问一答读</w:t>
      </w:r>
      <w:r>
        <w:rPr>
          <w:rFonts w:ascii="方正书宋_GBK" w:hAnsi="方正书宋_GBK"/>
        </w:rPr>
        <w:t>,</w:t>
      </w:r>
      <w:r>
        <w:rPr>
          <w:rFonts w:hint="eastAsia"/>
        </w:rPr>
        <w:t>后两行全班拍手读一读。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12976649">
      <w:pPr>
        <w:ind w:firstLine="420" w:firstLineChars="20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125095</wp:posOffset>
            </wp:positionV>
            <wp:extent cx="5581650" cy="654050"/>
            <wp:effectExtent l="0" t="0" r="0" b="0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416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3BBA76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这篇课文本身就是一首儿歌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读起来朗朗上口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让学生用拍手的方式来一问一答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可以很好地调动学生的学习兴趣。</w:t>
      </w:r>
    </w:p>
    <w:p w14:paraId="6F6D26B1">
      <w:pPr>
        <w:ind w:firstLine="420" w:firstLineChars="200"/>
      </w:pPr>
    </w:p>
    <w:p w14:paraId="49724EBC">
      <w:pPr>
        <w:ind w:firstLine="420" w:firstLineChars="200"/>
      </w:pPr>
      <w:r>
        <w:t>2.</w:t>
      </w:r>
      <w:r>
        <w:rPr>
          <w:rFonts w:hint="eastAsia"/>
        </w:rPr>
        <w:t>完成课后习题“照样子做问答游戏”</w:t>
      </w:r>
      <w:r>
        <w:rPr>
          <w:rFonts w:ascii="方正书宋_GBK" w:hAnsi="方正书宋_GBK"/>
        </w:rPr>
        <w:t>,</w:t>
      </w:r>
      <w:r>
        <w:rPr>
          <w:rFonts w:hint="eastAsia"/>
        </w:rPr>
        <w:t>并发现规律。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414354A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4</w:t>
      </w:r>
      <w:r>
        <w:rPr>
          <w:rFonts w:hint="eastAsia"/>
        </w:rPr>
        <w:t>人一小组互相问答</w:t>
      </w:r>
      <w:r>
        <w:rPr>
          <w:rFonts w:ascii="方正书宋_GBK" w:hAnsi="方正书宋_GBK"/>
        </w:rPr>
        <w:t>,</w:t>
      </w:r>
      <w:r>
        <w:rPr>
          <w:rFonts w:hint="eastAsia"/>
        </w:rPr>
        <w:t>并分享自己的发现。</w:t>
      </w:r>
    </w:p>
    <w:p w14:paraId="4F13095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介绍自己的姓氏可以用不同的方法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如分解部件法、说偏旁法、组词法。</w:t>
      </w:r>
    </w:p>
    <w:p w14:paraId="28595E4A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用自己喜欢的方式介绍自己的姓氏。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07830C03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306705</wp:posOffset>
            </wp:positionV>
            <wp:extent cx="5562600" cy="657860"/>
            <wp:effectExtent l="0" t="0" r="0" b="8890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707B5F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小组之间互相介绍自己的姓氏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不但能巩固学生的学习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还能锻炼学生的生活实践能力。</w:t>
      </w:r>
    </w:p>
    <w:p w14:paraId="7B39D2C2">
      <w:pPr>
        <w:ind w:firstLine="420" w:firstLineChars="200"/>
      </w:pPr>
    </w:p>
    <w:p w14:paraId="74576837">
      <w:pPr>
        <w:ind w:firstLine="420" w:firstLineChars="200"/>
      </w:pPr>
      <w:r>
        <w:t>3.</w:t>
      </w:r>
      <w:r>
        <w:rPr>
          <w:rFonts w:hint="eastAsia"/>
        </w:rPr>
        <w:t>指导背诵第</w:t>
      </w:r>
      <w:r>
        <w:t>1</w:t>
      </w:r>
      <w:r>
        <w:rPr>
          <w:rFonts w:hint="eastAsia"/>
        </w:rPr>
        <w:t>小节。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5845FD0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根据提示背诵。</w:t>
      </w:r>
    </w:p>
    <w:p w14:paraId="10095A9A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同桌一问一答式背诵。</w:t>
      </w:r>
    </w:p>
    <w:p w14:paraId="51E583FC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六、指导书写生字“什、么”</w:t>
      </w:r>
    </w:p>
    <w:p w14:paraId="6D0543AB">
      <w:pPr>
        <w:ind w:firstLine="420" w:firstLineChars="200"/>
      </w:pPr>
      <w:r>
        <w:t>1.</w:t>
      </w:r>
      <w:r>
        <w:rPr>
          <w:rFonts w:hint="eastAsia"/>
        </w:rPr>
        <w:t>认读生字“什、么”并组词。</w:t>
      </w:r>
    </w:p>
    <w:p w14:paraId="7E01F140">
      <w:pPr>
        <w:ind w:firstLine="420" w:firstLineChars="200"/>
      </w:pPr>
      <w:r>
        <w:t>2.</w:t>
      </w:r>
      <w:r>
        <w:rPr>
          <w:rFonts w:hint="eastAsia"/>
        </w:rPr>
        <w:t>教师指导学生书写“什”。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2B912773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左窄右宽。“十”的横靠近单人旁的竖起笔</w:t>
      </w:r>
      <w:r>
        <w:rPr>
          <w:rFonts w:ascii="方正书宋_GBK" w:hAnsi="方正书宋_GBK"/>
        </w:rPr>
        <w:t>,</w:t>
      </w:r>
      <w:r>
        <w:rPr>
          <w:rFonts w:hint="eastAsia"/>
        </w:rPr>
        <w:t>在横中线上右行</w:t>
      </w:r>
      <w:r>
        <w:rPr>
          <w:rFonts w:ascii="方正书宋_GBK" w:hAnsi="方正书宋_GBK"/>
        </w:rPr>
        <w:t>;</w:t>
      </w:r>
      <w:r>
        <w:rPr>
          <w:rFonts w:hint="eastAsia"/>
        </w:rPr>
        <w:t>竖靠竖中线右侧</w:t>
      </w:r>
      <w:r>
        <w:rPr>
          <w:rFonts w:ascii="方正书宋_GBK" w:hAnsi="方正书宋_GBK"/>
        </w:rPr>
        <w:t>,</w:t>
      </w:r>
      <w:r>
        <w:rPr>
          <w:rFonts w:hint="eastAsia"/>
        </w:rPr>
        <w:t>收笔处比单人旁底端略低。</w:t>
      </w:r>
    </w:p>
    <w:p w14:paraId="7AA342B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64433B73">
      <w:pPr>
        <w:ind w:firstLine="420" w:firstLineChars="200"/>
      </w:pPr>
      <w:r>
        <w:t>3.</w:t>
      </w:r>
      <w:r>
        <w:rPr>
          <w:rFonts w:hint="eastAsia"/>
        </w:rPr>
        <w:t>教师指导学生书写“么”。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024C840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撇从竖中线上起笔</w:t>
      </w:r>
      <w:r>
        <w:rPr>
          <w:rFonts w:ascii="方正书宋_GBK" w:hAnsi="方正书宋_GBK"/>
        </w:rPr>
        <w:t>,</w:t>
      </w:r>
      <w:r>
        <w:rPr>
          <w:rFonts w:hint="eastAsia"/>
        </w:rPr>
        <w:t>在横中线上收笔。撇折的折角不能太大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所以起笔的撇要倾斜一些</w:t>
      </w:r>
      <w:r>
        <w:rPr>
          <w:rFonts w:ascii="方正书宋_GBK" w:hAnsi="方正书宋_GBK"/>
        </w:rPr>
        <w:t>,</w:t>
      </w:r>
      <w:r>
        <w:rPr>
          <w:rFonts w:hint="eastAsia"/>
        </w:rPr>
        <w:t>穿过中心</w:t>
      </w:r>
      <w:r>
        <w:rPr>
          <w:rFonts w:ascii="方正书宋_GBK" w:hAnsi="方正书宋_GBK"/>
        </w:rPr>
        <w:t>,</w:t>
      </w:r>
      <w:r>
        <w:rPr>
          <w:rFonts w:hint="eastAsia"/>
        </w:rPr>
        <w:t>折笔处在左下格</w:t>
      </w:r>
      <w:r>
        <w:rPr>
          <w:rFonts w:ascii="方正书宋_GBK" w:hAnsi="方正书宋_GBK"/>
        </w:rPr>
        <w:t>,</w:t>
      </w:r>
      <w:r>
        <w:rPr>
          <w:rFonts w:hint="eastAsia"/>
        </w:rPr>
        <w:t>略往右上斜。</w:t>
      </w:r>
    </w:p>
    <w:p w14:paraId="4C71741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78003C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七、课堂演练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51ED811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86" name="第二课时.EPS" descr="id:2147492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第二课时.EPS" descr="id:214749249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3E30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87" name="教学目标.EPS" descr="id:2147492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教学目标.EPS" descr="id:214749250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9A875">
      <w:pPr>
        <w:ind w:firstLine="420" w:firstLineChars="200"/>
      </w:pPr>
      <w:r>
        <w:t>1.</w:t>
      </w:r>
      <w:r>
        <w:rPr>
          <w:rFonts w:hint="eastAsia"/>
        </w:rPr>
        <w:t>能正确认读“孙”</w:t>
      </w:r>
      <w:r>
        <w:t>1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认识子字旁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会写“古、胡、双、言”</w:t>
      </w:r>
      <w:r>
        <w:t>4</w:t>
      </w:r>
      <w:r>
        <w:rPr>
          <w:rFonts w:hint="eastAsia"/>
        </w:rPr>
        <w:t>个字。</w:t>
      </w:r>
    </w:p>
    <w:p w14:paraId="7B0088B0">
      <w:pPr>
        <w:ind w:firstLine="420" w:firstLineChars="200"/>
      </w:pPr>
      <w:r>
        <w:t>2.</w:t>
      </w:r>
      <w:r>
        <w:rPr>
          <w:rFonts w:hint="eastAsia"/>
        </w:rPr>
        <w:t>能正确、流利地朗读并背诵课文。</w:t>
      </w:r>
    </w:p>
    <w:p w14:paraId="5E88AF4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88" name="教学过程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教学过程.EPS" descr="id:21474925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889C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一、复习巩固</w:t>
      </w:r>
    </w:p>
    <w:p w14:paraId="0E89D150">
      <w:pPr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我们学习了哪些介绍姓氏的方法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582FAAE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分解部件法、说偏旁法、组词法。</w:t>
      </w:r>
    </w:p>
    <w:p w14:paraId="37BB31C9">
      <w:pPr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我们一起拍手打着拍子背一背第</w:t>
      </w:r>
      <w:r>
        <w:t>1</w:t>
      </w:r>
      <w:r>
        <w:rPr>
          <w:rFonts w:hint="eastAsia"/>
        </w:rPr>
        <w:t>小节。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2371C0C4">
      <w:pPr>
        <w:spacing w:line="323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269875</wp:posOffset>
            </wp:positionV>
            <wp:extent cx="5461000" cy="654050"/>
            <wp:effectExtent l="0" t="0" r="6350" b="0"/>
            <wp:wrapNone/>
            <wp:docPr id="3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2812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FCE363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第二课时开始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在短时间内采用两种形式对第一课时进行回顾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为本节课探索新知作铺垫。</w:t>
      </w:r>
    </w:p>
    <w:p w14:paraId="49AC320B">
      <w:pPr>
        <w:ind w:firstLine="420" w:firstLineChars="200"/>
      </w:pPr>
    </w:p>
    <w:p w14:paraId="6E08AB1B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5D992637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仔细观察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575BEC1D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“赵、钱、孙、李、周、吴、郑、王”都是一个字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是单姓</w:t>
      </w:r>
      <w:r>
        <w:rPr>
          <w:rFonts w:ascii="方正书宋_GBK" w:hAnsi="方正书宋_GBK"/>
        </w:rPr>
        <w:t>;</w:t>
      </w:r>
      <w:r>
        <w:rPr>
          <w:rFonts w:hint="eastAsia"/>
        </w:rPr>
        <w:t>“诸葛、东方、上官、欧阳”都是两个字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是复姓。</w:t>
      </w:r>
    </w:p>
    <w:p w14:paraId="7C7DF018">
      <w:pPr>
        <w:ind w:firstLine="420" w:firstLineChars="200"/>
      </w:pPr>
      <w:r>
        <w:t>2.</w:t>
      </w:r>
      <w:r>
        <w:rPr>
          <w:rFonts w:hint="eastAsia"/>
        </w:rPr>
        <w:t>教师指导认识生字“孙”和子字旁。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0670C794">
      <w:pPr>
        <w:ind w:firstLine="420" w:firstLineChars="200"/>
      </w:pPr>
      <w:r>
        <w:rPr>
          <w:rFonts w:hint="eastAsia"/>
        </w:rPr>
        <w:t>识字方法。</w:t>
      </w:r>
    </w:p>
    <w:p w14:paraId="2FA519CF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子</w:t>
      </w:r>
      <w:r>
        <w:t>+</w:t>
      </w:r>
      <w:r>
        <w:rPr>
          <w:rFonts w:hint="eastAsia"/>
        </w:rPr>
        <w:t>小</w:t>
      </w:r>
      <w:r>
        <w:t>=</w:t>
      </w:r>
      <w:r>
        <w:rPr>
          <w:rFonts w:hint="eastAsia"/>
        </w:rPr>
        <w:t>孙。</w:t>
      </w:r>
    </w:p>
    <w:p w14:paraId="6BDBF802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组词法</w:t>
      </w:r>
      <w:r>
        <w:rPr>
          <w:rFonts w:ascii="方正书宋_GBK" w:hAnsi="方正书宋_GBK"/>
        </w:rPr>
        <w:t>:</w:t>
      </w:r>
      <w:r>
        <w:rPr>
          <w:rFonts w:hint="eastAsia"/>
        </w:rPr>
        <w:t>子孙、外孙。</w:t>
      </w:r>
    </w:p>
    <w:p w14:paraId="70C64E7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认识子字旁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拓展相关汉字</w:t>
      </w:r>
      <w:r>
        <w:rPr>
          <w:rFonts w:ascii="方正书宋_GBK" w:hAnsi="方正书宋_GBK"/>
        </w:rPr>
        <w:t>:</w:t>
      </w:r>
      <w:r>
        <w:rPr>
          <w:rFonts w:hint="eastAsia"/>
        </w:rPr>
        <w:t>孔、孩、孤。</w:t>
      </w:r>
    </w:p>
    <w:p w14:paraId="02BC7702">
      <w:pPr>
        <w:ind w:firstLine="420" w:firstLineChars="200"/>
      </w:pPr>
      <w:r>
        <w:t>3.</w:t>
      </w:r>
      <w:r>
        <w:rPr>
          <w:rFonts w:hint="eastAsia"/>
        </w:rPr>
        <w:t>拓展积累。</w:t>
      </w:r>
    </w:p>
    <w:p w14:paraId="132E4A7E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请同学们用上节课学习的介绍姓氏的方法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介绍这八个姓氏。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71EC712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14:paraId="16BEE567">
      <w:pPr>
        <w:ind w:firstLine="420" w:firstLineChars="200"/>
      </w:pPr>
      <w:r>
        <w:rPr>
          <w:rFonts w:hint="eastAsia"/>
        </w:rPr>
        <w:t>分解部件法</w:t>
      </w:r>
      <w:r>
        <w:rPr>
          <w:rFonts w:ascii="方正书宋_GBK" w:hAnsi="方正书宋_GBK"/>
        </w:rPr>
        <w:t>:</w:t>
      </w:r>
      <w:r>
        <w:rPr>
          <w:rFonts w:hint="eastAsia"/>
        </w:rPr>
        <w:t>子小孙</w:t>
      </w:r>
      <w:r>
        <w:t>　</w:t>
      </w:r>
      <w:r>
        <w:rPr>
          <w:rFonts w:hint="eastAsia"/>
        </w:rPr>
        <w:t>木子李</w:t>
      </w:r>
      <w:r>
        <w:t>　</w:t>
      </w:r>
      <w:r>
        <w:rPr>
          <w:rFonts w:hint="eastAsia"/>
        </w:rPr>
        <w:t>关耳郑</w:t>
      </w:r>
      <w:r>
        <w:t>　</w:t>
      </w:r>
      <w:r>
        <w:rPr>
          <w:rFonts w:hint="eastAsia"/>
        </w:rPr>
        <w:t>口天吴</w:t>
      </w:r>
    </w:p>
    <w:p w14:paraId="34736547">
      <w:pPr>
        <w:ind w:firstLine="420" w:firstLineChars="200"/>
      </w:pPr>
      <w:r>
        <w:rPr>
          <w:rFonts w:hint="eastAsia"/>
        </w:rPr>
        <w:t>说偏旁法</w:t>
      </w:r>
      <w:r>
        <w:rPr>
          <w:rFonts w:ascii="方正书宋_GBK" w:hAnsi="方正书宋_GBK"/>
        </w:rPr>
        <w:t>:</w:t>
      </w:r>
      <w:r>
        <w:rPr>
          <w:rFonts w:hint="eastAsia"/>
        </w:rPr>
        <w:t>走之赵</w:t>
      </w:r>
      <w:r>
        <w:t>　</w:t>
      </w:r>
      <w:r>
        <w:rPr>
          <w:rFonts w:hint="eastAsia"/>
        </w:rPr>
        <w:t>金旁钱</w:t>
      </w:r>
    </w:p>
    <w:p w14:paraId="4A012BDC">
      <w:pPr>
        <w:ind w:firstLine="420" w:firstLineChars="200"/>
      </w:pPr>
      <w:r>
        <w:rPr>
          <w:rFonts w:hint="eastAsia"/>
        </w:rPr>
        <w:t>组词法</w:t>
      </w:r>
      <w:r>
        <w:rPr>
          <w:rFonts w:ascii="方正书宋_GBK" w:hAnsi="方正书宋_GBK"/>
        </w:rPr>
        <w:t>:</w:t>
      </w:r>
      <w:r>
        <w:rPr>
          <w:rFonts w:hint="eastAsia"/>
        </w:rPr>
        <w:t>周到的周</w:t>
      </w:r>
      <w:r>
        <w:t>　</w:t>
      </w:r>
      <w:r>
        <w:rPr>
          <w:rFonts w:hint="eastAsia"/>
        </w:rPr>
        <w:t>王子的王</w:t>
      </w:r>
    </w:p>
    <w:p w14:paraId="29FC734F">
      <w:pPr>
        <w:ind w:firstLine="420" w:firstLineChars="200"/>
      </w:pPr>
      <w:r>
        <w:t>4.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读一读这四个复姓</w:t>
      </w:r>
      <w:r>
        <w:rPr>
          <w:rFonts w:ascii="方正书宋_GBK" w:hAnsi="方正书宋_GBK"/>
        </w:rPr>
        <w:t>,</w:t>
      </w:r>
      <w:r>
        <w:rPr>
          <w:rFonts w:hint="eastAsia"/>
        </w:rPr>
        <w:t>跟着老师了解更多的复姓。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54E0761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42201D43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拓展相关复姓名人。</w:t>
      </w:r>
    </w:p>
    <w:p w14:paraId="650F6E4D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认识更多复姓。</w:t>
      </w:r>
    </w:p>
    <w:p w14:paraId="1C076D72">
      <w:pPr>
        <w:spacing w:line="357" w:lineRule="exact"/>
        <w:ind w:firstLine="420" w:firstLineChars="200"/>
      </w:pPr>
      <w:r>
        <w:t>5.</w:t>
      </w:r>
      <w:r>
        <w:rPr>
          <w:rFonts w:hint="eastAsia"/>
        </w:rPr>
        <w:t>指导朗读第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:</w:t>
      </w:r>
      <w:r>
        <w:rPr>
          <w:rFonts w:hint="eastAsia"/>
        </w:rPr>
        <w:t>伴着音乐读一读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注意姓氏之间要停顿</w:t>
      </w:r>
      <w:r>
        <w:rPr>
          <w:rFonts w:ascii="方正书宋_GBK" w:hAnsi="方正书宋_GBK"/>
        </w:rPr>
        <w:t>,</w:t>
      </w:r>
      <w:r>
        <w:rPr>
          <w:rFonts w:hint="eastAsia"/>
        </w:rPr>
        <w:t>单个复姓不要分开读。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63FE7059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拍手读。</w:t>
      </w:r>
    </w:p>
    <w:p w14:paraId="3329008B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男女生合作读。</w:t>
      </w:r>
    </w:p>
    <w:p w14:paraId="470691CA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开火车读。</w:t>
      </w:r>
    </w:p>
    <w:p w14:paraId="6213BC2F">
      <w:pPr>
        <w:spacing w:line="357" w:lineRule="exact"/>
        <w:ind w:firstLine="420" w:firstLineChars="200"/>
      </w:pPr>
      <w:r>
        <w:t>6.</w:t>
      </w:r>
      <w:r>
        <w:rPr>
          <w:rFonts w:hint="eastAsia"/>
        </w:rPr>
        <w:t>教师引导学生完成课后第三题。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2A27540E">
      <w:pPr>
        <w:spacing w:line="357" w:lineRule="exact"/>
        <w:ind w:firstLine="420" w:firstLineChars="200"/>
      </w:pPr>
      <w:r>
        <w:t>7.</w:t>
      </w:r>
      <w:r>
        <w:rPr>
          <w:rFonts w:hint="eastAsia"/>
        </w:rPr>
        <w:t>姓氏游戏。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41D07607">
      <w:pPr>
        <w:pStyle w:val="10"/>
        <w:spacing w:line="387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三、指导书写“古、胡、双、言”</w:t>
      </w:r>
    </w:p>
    <w:p w14:paraId="754CB552">
      <w:pPr>
        <w:spacing w:line="357" w:lineRule="exact"/>
        <w:ind w:firstLine="420" w:firstLineChars="200"/>
      </w:pPr>
      <w:r>
        <w:t>1.</w:t>
      </w:r>
      <w:r>
        <w:rPr>
          <w:rFonts w:hint="eastAsia"/>
        </w:rPr>
        <w:t>认读生字“古、胡、双、言”并组词。</w:t>
      </w:r>
    </w:p>
    <w:p w14:paraId="1AD4EF45">
      <w:pPr>
        <w:spacing w:line="357" w:lineRule="exact"/>
        <w:ind w:firstLine="420" w:firstLineChars="200"/>
      </w:pPr>
      <w:r>
        <w:t>2.</w:t>
      </w:r>
      <w:r>
        <w:rPr>
          <w:rFonts w:hint="eastAsia"/>
        </w:rPr>
        <w:t>教师指导学生书写“古”。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75EBF3DE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首横宜长</w:t>
      </w:r>
      <w:r>
        <w:rPr>
          <w:rFonts w:ascii="方正书宋_GBK" w:hAnsi="方正书宋_GBK"/>
        </w:rPr>
        <w:t>,</w:t>
      </w:r>
      <w:r>
        <w:rPr>
          <w:rFonts w:hint="eastAsia"/>
        </w:rPr>
        <w:t>“口”注意上大下小。</w:t>
      </w:r>
    </w:p>
    <w:p w14:paraId="77F788A0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6E41616D">
      <w:pPr>
        <w:spacing w:line="357" w:lineRule="exact"/>
        <w:ind w:firstLine="420" w:firstLineChars="200"/>
      </w:pPr>
      <w:r>
        <w:t>3.</w:t>
      </w:r>
      <w:r>
        <w:rPr>
          <w:rFonts w:hint="eastAsia"/>
        </w:rPr>
        <w:t>教师指导学生书写“胡”。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5D4383D0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左右相当。“古”横画长短适中</w:t>
      </w:r>
      <w:r>
        <w:rPr>
          <w:rFonts w:ascii="方正书宋_GBK" w:hAnsi="方正书宋_GBK"/>
        </w:rPr>
        <w:t>,</w:t>
      </w:r>
      <w:r>
        <w:rPr>
          <w:rFonts w:hint="eastAsia"/>
        </w:rPr>
        <w:t>竖稍斜。“月”横画均匀。</w:t>
      </w:r>
    </w:p>
    <w:p w14:paraId="0224AE17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54374E91">
      <w:pPr>
        <w:spacing w:line="357" w:lineRule="exact"/>
        <w:ind w:firstLine="420" w:firstLineChars="200"/>
      </w:pPr>
      <w:r>
        <w:t>4.</w:t>
      </w:r>
      <w:r>
        <w:rPr>
          <w:rFonts w:hint="eastAsia"/>
        </w:rPr>
        <w:t>教师指导学生书写“双”。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8CE02F1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第二笔是点。第四笔是捺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注意第二个横撇穿插到左下格。</w:t>
      </w:r>
    </w:p>
    <w:p w14:paraId="4253C878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233E732B">
      <w:pPr>
        <w:spacing w:line="357" w:lineRule="exact"/>
        <w:ind w:firstLine="420" w:firstLineChars="200"/>
      </w:pPr>
      <w:r>
        <w:t>5.</w:t>
      </w:r>
      <w:r>
        <w:rPr>
          <w:rFonts w:hint="eastAsia"/>
        </w:rPr>
        <w:t>教师指导学生书写“言”。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2DD50EB7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呈倒梯形结构。三横中第一横要写得长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接下来两横要写得短</w:t>
      </w:r>
      <w:r>
        <w:rPr>
          <w:rFonts w:ascii="方正书宋_GBK" w:hAnsi="方正书宋_GBK"/>
        </w:rPr>
        <w:t>,</w:t>
      </w:r>
      <w:r>
        <w:rPr>
          <w:rFonts w:hint="eastAsia"/>
        </w:rPr>
        <w:t>三横之间等距。</w:t>
      </w:r>
    </w:p>
    <w:p w14:paraId="61A25101">
      <w:pPr>
        <w:spacing w:line="357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2B0A7AFE">
      <w:pPr>
        <w:spacing w:line="323" w:lineRule="atLeast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299720</wp:posOffset>
            </wp:positionV>
            <wp:extent cx="5683250" cy="657860"/>
            <wp:effectExtent l="0" t="0" r="0" b="8890"/>
            <wp:wrapNone/>
            <wp:docPr id="4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1D1DC4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本环节采用集中讲解、教师示范等方法指导学生书写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并针对关键笔画进行反复强调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帮助学生准确掌握每一个汉字的书写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为后续的书写打好基础。</w:t>
      </w:r>
    </w:p>
    <w:p w14:paraId="140BCA96">
      <w:pPr>
        <w:ind w:firstLine="420" w:firstLineChars="200"/>
      </w:pPr>
    </w:p>
    <w:p w14:paraId="2367A2ED">
      <w:pPr>
        <w:pStyle w:val="10"/>
        <w:spacing w:line="39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59E22E0B">
      <w:pPr>
        <w:spacing w:line="369" w:lineRule="exact"/>
        <w:ind w:firstLine="420" w:firstLineChars="200"/>
      </w:pPr>
      <w:r>
        <w:t>1.</w:t>
      </w:r>
      <w:r>
        <w:rPr>
          <w:rFonts w:hint="eastAsia"/>
        </w:rPr>
        <w:t>拓展延伸</w:t>
      </w:r>
      <w:r>
        <w:rPr>
          <w:rFonts w:ascii="方正书宋_GBK" w:hAnsi="方正书宋_GBK"/>
        </w:rPr>
        <w:t>:</w:t>
      </w:r>
      <w:r>
        <w:rPr>
          <w:rFonts w:hint="eastAsia"/>
        </w:rPr>
        <w:t>播放歌曲《百家姓》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感受中国姓氏文化的魅力。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550D54EE">
      <w:pPr>
        <w:spacing w:line="369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7B800EBE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91" name="板书设计.EPS" descr="id:2147492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板书设计.EPS" descr="id:214749258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27885">
      <w:pPr>
        <w:spacing w:line="369" w:lineRule="atLeast"/>
        <w:ind w:firstLine="420" w:firstLineChars="200"/>
        <w:jc w:val="center"/>
      </w:pPr>
      <w:r>
        <w:drawing>
          <wp:inline distT="0" distB="0" distL="0" distR="0">
            <wp:extent cx="2069465" cy="603250"/>
            <wp:effectExtent l="0" t="0" r="0" b="0"/>
            <wp:docPr id="92" name="一单元一课时板书2.EPS" descr="id:2147492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一单元一课时板书2.EPS" descr="id:214749259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6964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67CEE">
      <w:pPr>
        <w:pStyle w:val="9"/>
        <w:spacing w:line="379" w:lineRule="atLeast"/>
        <w:jc w:val="center"/>
      </w:pPr>
    </w:p>
    <w:p w14:paraId="55437E9E">
      <w:pPr>
        <w:pStyle w:val="9"/>
        <w:spacing w:line="379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93" name="教学反思.EPS" descr="id:214749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教学反思.EPS" descr="id:214749260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D4A2B">
      <w:pPr>
        <w:spacing w:line="369" w:lineRule="exact"/>
        <w:ind w:firstLine="420" w:firstLineChars="200"/>
      </w:pPr>
      <w:r>
        <w:rPr>
          <w:rFonts w:hint="eastAsia"/>
        </w:rPr>
        <w:t>本篇韵文节奏轻快</w:t>
      </w:r>
      <w:r>
        <w:rPr>
          <w:rFonts w:ascii="方正书宋_GBK" w:hAnsi="方正书宋_GBK"/>
        </w:rPr>
        <w:t>,</w:t>
      </w:r>
      <w:r>
        <w:rPr>
          <w:rFonts w:hint="eastAsia"/>
        </w:rPr>
        <w:t>有问有答</w:t>
      </w:r>
      <w:r>
        <w:rPr>
          <w:rFonts w:ascii="方正书宋_GBK" w:hAnsi="方正书宋_GBK"/>
        </w:rPr>
        <w:t>,</w:t>
      </w:r>
      <w:r>
        <w:rPr>
          <w:rFonts w:hint="eastAsia"/>
        </w:rPr>
        <w:t>有分有合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读起来富有韵律美</w:t>
      </w:r>
      <w:r>
        <w:rPr>
          <w:rFonts w:ascii="方正书宋_GBK" w:hAnsi="方正书宋_GBK"/>
        </w:rPr>
        <w:t>,</w:t>
      </w:r>
      <w:r>
        <w:rPr>
          <w:rFonts w:hint="eastAsia"/>
        </w:rPr>
        <w:t>因此我采用了拍手读儿歌这一生动活泼的教学方式进行朗读教学</w:t>
      </w:r>
      <w:r>
        <w:rPr>
          <w:rFonts w:ascii="方正书宋_GBK" w:hAnsi="方正书宋_GBK"/>
        </w:rPr>
        <w:t>,</w:t>
      </w:r>
      <w:r>
        <w:rPr>
          <w:rFonts w:hint="eastAsia"/>
        </w:rPr>
        <w:t>不仅激发了学生浓厚的兴趣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也让学生感受到本课的韵律与节奏。在充分的诵读中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不仅完成了背诵任务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同时也让学生对姓氏产生了兴趣。在课堂练习部分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我结合课文讲解并示范游戏规则及玩法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同时出示姓氏字卡和本节课所学介绍姓氏的方法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以游戏问答的形式进行练习</w:t>
      </w:r>
      <w:r>
        <w:rPr>
          <w:rFonts w:ascii="方正书宋_GBK" w:hAnsi="方正书宋_GBK"/>
        </w:rPr>
        <w:t>,</w:t>
      </w:r>
      <w:r>
        <w:rPr>
          <w:rFonts w:hint="eastAsia"/>
        </w:rPr>
        <w:t>提高了学生学习的积极性和主动性。</w:t>
      </w:r>
    </w:p>
    <w:p w14:paraId="2AF31423">
      <w:r>
        <w:rPr>
          <w:rFonts w:hint="eastAsia"/>
        </w:rPr>
        <w:t>总之</w:t>
      </w:r>
      <w:r>
        <w:rPr>
          <w:rFonts w:ascii="方正书宋_GBK" w:hAnsi="方正书宋_GBK"/>
        </w:rPr>
        <w:t>,</w:t>
      </w:r>
      <w:r>
        <w:rPr>
          <w:rFonts w:hint="eastAsia"/>
        </w:rPr>
        <w:t>在低年级的教学中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我们要根据学生的兴趣、需要、能力步步深入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逐步提高学生学习语文的能力。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ABBE6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1545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7F35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92A5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4E22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E95C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280"/>
    <w:rsid w:val="000D5F7A"/>
    <w:rsid w:val="002D1699"/>
    <w:rsid w:val="00676B47"/>
    <w:rsid w:val="00990412"/>
    <w:rsid w:val="00F8406E"/>
    <w:rsid w:val="00FB2280"/>
    <w:rsid w:val="2AD96270"/>
    <w:rsid w:val="6AE7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3838</Words>
  <Characters>4030</Characters>
  <Lines>30</Lines>
  <Paragraphs>8</Paragraphs>
  <TotalTime>16</TotalTime>
  <ScaleCrop>false</ScaleCrop>
  <LinksUpToDate>false</LinksUpToDate>
  <CharactersWithSpaces>4053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2025-01-14T08:24:00Z</dcterms:created>
  <dc:creator>Microsoft</dc:creator>
  <cp:lastModifiedBy>上帝掷骰子吗</cp:lastModifiedBy>
  <dcterms:modified xsi:type="dcterms:W3CDTF">2025-07-30T05:13:09Z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FF4E84C63B8C48F3B38DF5E62B79666B_12</vt:lpwstr>
  </property>
</Properties>
</file>